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1F39" w14:textId="5F74D345" w:rsidR="00AD177D" w:rsidRDefault="00C60A62" w:rsidP="00C60A62">
      <w:pPr>
        <w:jc w:val="center"/>
        <w:rPr>
          <w:noProof/>
        </w:rPr>
      </w:pPr>
      <w:r>
        <w:rPr>
          <w:noProof/>
        </w:rPr>
        <w:drawing>
          <wp:inline distT="0" distB="0" distL="0" distR="0" wp14:anchorId="23B9DF34" wp14:editId="1FD9E4B8">
            <wp:extent cx="1433015" cy="1080493"/>
            <wp:effectExtent l="0" t="0" r="0" b="5715"/>
            <wp:docPr id="1428864049" name="Picture 1" descr="A logo with a person in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64049" name="Picture 1" descr="A logo with a person in a c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3905" cy="1096244"/>
                    </a:xfrm>
                    <a:prstGeom prst="rect">
                      <a:avLst/>
                    </a:prstGeom>
                  </pic:spPr>
                </pic:pic>
              </a:graphicData>
            </a:graphic>
          </wp:inline>
        </w:drawing>
      </w:r>
    </w:p>
    <w:p w14:paraId="2E9CC1FE" w14:textId="5166CCC2" w:rsidR="009B6F55" w:rsidRDefault="00C60A62" w:rsidP="002F7333">
      <w:pPr>
        <w:jc w:val="center"/>
        <w:rPr>
          <w:noProof/>
          <w:sz w:val="32"/>
          <w:szCs w:val="32"/>
        </w:rPr>
      </w:pPr>
      <w:r>
        <w:rPr>
          <w:b/>
          <w:bCs/>
          <w:noProof/>
          <w:sz w:val="32"/>
          <w:szCs w:val="32"/>
          <w:u w:val="single"/>
        </w:rPr>
        <w:t>Staff Absence/</w:t>
      </w:r>
      <w:r w:rsidR="001F1BCF">
        <w:rPr>
          <w:b/>
          <w:bCs/>
          <w:noProof/>
          <w:sz w:val="32"/>
          <w:szCs w:val="32"/>
          <w:u w:val="single"/>
        </w:rPr>
        <w:t xml:space="preserve"> </w:t>
      </w:r>
      <w:r w:rsidR="00CF206B">
        <w:rPr>
          <w:b/>
          <w:bCs/>
          <w:noProof/>
          <w:sz w:val="32"/>
          <w:szCs w:val="32"/>
          <w:u w:val="single"/>
        </w:rPr>
        <w:t>S</w:t>
      </w:r>
      <w:r w:rsidR="001F1BCF">
        <w:rPr>
          <w:b/>
          <w:bCs/>
          <w:noProof/>
          <w:sz w:val="32"/>
          <w:szCs w:val="32"/>
          <w:u w:val="single"/>
        </w:rPr>
        <w:t>ickness Poli</w:t>
      </w:r>
      <w:r w:rsidR="00770BF4">
        <w:rPr>
          <w:b/>
          <w:bCs/>
          <w:noProof/>
          <w:sz w:val="32"/>
          <w:szCs w:val="32"/>
          <w:u w:val="single"/>
        </w:rPr>
        <w:t>cy</w:t>
      </w:r>
    </w:p>
    <w:p w14:paraId="16DBC025" w14:textId="160FE724" w:rsidR="002F7333" w:rsidRDefault="00770BF4">
      <w:pPr>
        <w:rPr>
          <w:b/>
          <w:bCs/>
          <w:noProof/>
          <w:sz w:val="32"/>
          <w:szCs w:val="32"/>
        </w:rPr>
      </w:pPr>
      <w:r>
        <w:rPr>
          <w:b/>
          <w:bCs/>
          <w:noProof/>
          <w:sz w:val="32"/>
          <w:szCs w:val="32"/>
        </w:rPr>
        <w:t>The following Policy details Hayley’s Little Heroes Policy towards Staff time-keeping, and the rules governing employ</w:t>
      </w:r>
      <w:r w:rsidR="00432AF5">
        <w:rPr>
          <w:b/>
          <w:bCs/>
          <w:noProof/>
          <w:sz w:val="32"/>
          <w:szCs w:val="32"/>
        </w:rPr>
        <w:t>ee</w:t>
      </w:r>
      <w:r>
        <w:rPr>
          <w:b/>
          <w:bCs/>
          <w:noProof/>
          <w:sz w:val="32"/>
          <w:szCs w:val="32"/>
        </w:rPr>
        <w:t xml:space="preserve"> absences from work, including sickness, authorised and un-authorised. </w:t>
      </w:r>
    </w:p>
    <w:p w14:paraId="6A938AC5" w14:textId="49DB3574" w:rsidR="00770BF4" w:rsidRDefault="00770BF4" w:rsidP="00770BF4">
      <w:pPr>
        <w:spacing w:after="0"/>
        <w:rPr>
          <w:b/>
          <w:bCs/>
          <w:noProof/>
          <w:sz w:val="32"/>
          <w:szCs w:val="32"/>
        </w:rPr>
      </w:pPr>
      <w:r>
        <w:rPr>
          <w:b/>
          <w:bCs/>
          <w:noProof/>
          <w:sz w:val="32"/>
          <w:szCs w:val="32"/>
        </w:rPr>
        <w:t>Time-Keeping</w:t>
      </w:r>
    </w:p>
    <w:p w14:paraId="5D548A1F" w14:textId="44968CCE" w:rsidR="00770BF4" w:rsidRDefault="00770BF4" w:rsidP="00770BF4">
      <w:pPr>
        <w:spacing w:after="0"/>
        <w:rPr>
          <w:noProof/>
          <w:sz w:val="32"/>
          <w:szCs w:val="32"/>
        </w:rPr>
      </w:pPr>
      <w:r>
        <w:rPr>
          <w:noProof/>
          <w:sz w:val="32"/>
          <w:szCs w:val="32"/>
        </w:rPr>
        <w:t>* Employees are required to attend punctually for work.</w:t>
      </w:r>
    </w:p>
    <w:p w14:paraId="69D48EEF" w14:textId="470F5832" w:rsidR="00770BF4" w:rsidRDefault="00770BF4" w:rsidP="00770BF4">
      <w:pPr>
        <w:spacing w:after="0"/>
        <w:rPr>
          <w:noProof/>
          <w:sz w:val="32"/>
          <w:szCs w:val="32"/>
        </w:rPr>
      </w:pPr>
      <w:r>
        <w:rPr>
          <w:noProof/>
          <w:sz w:val="32"/>
          <w:szCs w:val="32"/>
        </w:rPr>
        <w:t>* Employees arriving late for work will have their wages/Salary reduced accodingly at the discretion of the manager/Deputy Manager.</w:t>
      </w:r>
    </w:p>
    <w:p w14:paraId="3F4573DC" w14:textId="1697CCAC" w:rsidR="00770BF4" w:rsidRDefault="00770BF4" w:rsidP="00770BF4">
      <w:pPr>
        <w:spacing w:after="0"/>
        <w:rPr>
          <w:noProof/>
          <w:sz w:val="32"/>
          <w:szCs w:val="32"/>
        </w:rPr>
      </w:pPr>
      <w:r>
        <w:rPr>
          <w:noProof/>
          <w:sz w:val="32"/>
          <w:szCs w:val="32"/>
        </w:rPr>
        <w:t xml:space="preserve">* Employees are not permitted to leave work before their finishing time without permissions from </w:t>
      </w:r>
      <w:r w:rsidR="0087723E">
        <w:rPr>
          <w:noProof/>
          <w:sz w:val="32"/>
          <w:szCs w:val="32"/>
        </w:rPr>
        <w:t xml:space="preserve"> the manager/ Deputy Manager.</w:t>
      </w:r>
    </w:p>
    <w:p w14:paraId="3200CF20" w14:textId="401117A9" w:rsidR="0087723E" w:rsidRDefault="0087723E" w:rsidP="00770BF4">
      <w:pPr>
        <w:spacing w:after="0"/>
        <w:rPr>
          <w:noProof/>
          <w:sz w:val="32"/>
          <w:szCs w:val="32"/>
        </w:rPr>
      </w:pPr>
      <w:r>
        <w:rPr>
          <w:noProof/>
          <w:sz w:val="32"/>
          <w:szCs w:val="32"/>
        </w:rPr>
        <w:t xml:space="preserve">* In the event of an employee requiring time away from nursery during their shifts, without unnecessary delay. </w:t>
      </w:r>
    </w:p>
    <w:p w14:paraId="3442376A" w14:textId="00656189" w:rsidR="0087723E" w:rsidRDefault="0087723E" w:rsidP="00770BF4">
      <w:pPr>
        <w:spacing w:after="0"/>
        <w:rPr>
          <w:noProof/>
          <w:sz w:val="32"/>
          <w:szCs w:val="32"/>
        </w:rPr>
      </w:pPr>
      <w:r>
        <w:rPr>
          <w:noProof/>
          <w:sz w:val="32"/>
          <w:szCs w:val="32"/>
        </w:rPr>
        <w:t>* Persistent Lateness will be considered to be a breach of contract and will be subject to the appropriate disciplinary procedures.</w:t>
      </w:r>
    </w:p>
    <w:p w14:paraId="69CDD554" w14:textId="77777777" w:rsidR="0087723E" w:rsidRDefault="0087723E" w:rsidP="00770BF4">
      <w:pPr>
        <w:spacing w:after="0"/>
        <w:rPr>
          <w:noProof/>
          <w:sz w:val="32"/>
          <w:szCs w:val="32"/>
        </w:rPr>
      </w:pPr>
    </w:p>
    <w:p w14:paraId="3147DA07" w14:textId="02DACA98" w:rsidR="0087723E" w:rsidRDefault="0087723E" w:rsidP="00770BF4">
      <w:pPr>
        <w:spacing w:after="0"/>
        <w:rPr>
          <w:noProof/>
          <w:sz w:val="32"/>
          <w:szCs w:val="32"/>
        </w:rPr>
      </w:pPr>
      <w:r w:rsidRPr="0087723E">
        <w:rPr>
          <w:b/>
          <w:bCs/>
          <w:noProof/>
          <w:sz w:val="32"/>
          <w:szCs w:val="32"/>
        </w:rPr>
        <w:t>Absence</w:t>
      </w:r>
    </w:p>
    <w:p w14:paraId="339906CB" w14:textId="51C29ACF" w:rsidR="0087723E" w:rsidRDefault="00D3389B" w:rsidP="00770BF4">
      <w:pPr>
        <w:spacing w:after="0"/>
        <w:rPr>
          <w:noProof/>
          <w:sz w:val="32"/>
          <w:szCs w:val="32"/>
        </w:rPr>
      </w:pPr>
      <w:r>
        <w:rPr>
          <w:noProof/>
          <w:sz w:val="32"/>
          <w:szCs w:val="32"/>
        </w:rPr>
        <w:t>* If a member of staff i</w:t>
      </w:r>
      <w:r w:rsidR="00F614E8">
        <w:rPr>
          <w:noProof/>
          <w:sz w:val="32"/>
          <w:szCs w:val="32"/>
        </w:rPr>
        <w:t>s</w:t>
      </w:r>
      <w:r>
        <w:rPr>
          <w:noProof/>
          <w:sz w:val="32"/>
          <w:szCs w:val="32"/>
        </w:rPr>
        <w:t xml:space="preserve"> unable to report for duty for any reason, they are required to notify a member of management BY TELEPHONE before the start of their shift. BEFORE 7.30 AM….STAFF ARE NOT TO PHONE OR MESSAGE HAYLEY DIRECTLY ON HER PERSONAL PHONE. Any staff member who chooses to contact Hayley directly and not follow correct nursery procedure will be subject to disciplinary procedures. </w:t>
      </w:r>
    </w:p>
    <w:p w14:paraId="05CE0F40" w14:textId="4707B5F6" w:rsidR="00D3389B" w:rsidRDefault="00D3389B" w:rsidP="00770BF4">
      <w:pPr>
        <w:spacing w:after="0"/>
        <w:rPr>
          <w:noProof/>
          <w:sz w:val="32"/>
          <w:szCs w:val="32"/>
        </w:rPr>
      </w:pPr>
      <w:r>
        <w:rPr>
          <w:noProof/>
          <w:sz w:val="32"/>
          <w:szCs w:val="32"/>
        </w:rPr>
        <w:t>* It is the responsibility of all employees to keep nursery advised of the circumstances which prevent them from reporting to work, and of the likely duration of their absence. Staff should let nursery management know by 3.30</w:t>
      </w:r>
      <w:r w:rsidR="00DF2A63">
        <w:rPr>
          <w:noProof/>
          <w:sz w:val="32"/>
          <w:szCs w:val="32"/>
        </w:rPr>
        <w:t xml:space="preserve">pm on a day they are absent if they are likely to be absent or not the following day. If not sure management will decide that they are to remain off until they are certain of their attendance. </w:t>
      </w:r>
    </w:p>
    <w:p w14:paraId="4251F4CD" w14:textId="073D9BA0" w:rsidR="00DF2A63" w:rsidRDefault="00DF2A63" w:rsidP="00770BF4">
      <w:pPr>
        <w:spacing w:after="0"/>
        <w:rPr>
          <w:noProof/>
          <w:sz w:val="32"/>
          <w:szCs w:val="32"/>
        </w:rPr>
      </w:pPr>
      <w:r>
        <w:rPr>
          <w:noProof/>
          <w:sz w:val="32"/>
          <w:szCs w:val="32"/>
        </w:rPr>
        <w:t>* If a staff member require</w:t>
      </w:r>
      <w:r w:rsidR="00DB2E88">
        <w:rPr>
          <w:noProof/>
          <w:sz w:val="32"/>
          <w:szCs w:val="32"/>
        </w:rPr>
        <w:t>d</w:t>
      </w:r>
      <w:r>
        <w:rPr>
          <w:noProof/>
          <w:sz w:val="32"/>
          <w:szCs w:val="32"/>
        </w:rPr>
        <w:t xml:space="preserve"> to be</w:t>
      </w:r>
      <w:r w:rsidR="00DB2E88">
        <w:rPr>
          <w:noProof/>
          <w:sz w:val="32"/>
          <w:szCs w:val="32"/>
        </w:rPr>
        <w:t xml:space="preserve"> </w:t>
      </w:r>
      <w:r>
        <w:rPr>
          <w:noProof/>
          <w:sz w:val="32"/>
          <w:szCs w:val="32"/>
        </w:rPr>
        <w:t xml:space="preserve">absent from work for reasons other than sickness, the prior permission must be obtained from Management. This request for cover of absence can be for the following reasons: </w:t>
      </w:r>
    </w:p>
    <w:p w14:paraId="5092A3B5" w14:textId="0A65582B" w:rsidR="00DF2A63" w:rsidRDefault="00DF2A63" w:rsidP="00770BF4">
      <w:pPr>
        <w:spacing w:after="0"/>
        <w:rPr>
          <w:noProof/>
          <w:sz w:val="32"/>
          <w:szCs w:val="32"/>
        </w:rPr>
      </w:pPr>
      <w:r>
        <w:rPr>
          <w:noProof/>
          <w:sz w:val="32"/>
          <w:szCs w:val="32"/>
        </w:rPr>
        <w:lastRenderedPageBreak/>
        <w:t>- Dury Duty or court appearences as a witness</w:t>
      </w:r>
    </w:p>
    <w:p w14:paraId="6D94082A" w14:textId="77DA365B" w:rsidR="00DF2A63" w:rsidRDefault="00DF2A63" w:rsidP="00770BF4">
      <w:pPr>
        <w:spacing w:after="0"/>
        <w:rPr>
          <w:noProof/>
          <w:sz w:val="32"/>
          <w:szCs w:val="32"/>
        </w:rPr>
      </w:pPr>
      <w:r>
        <w:rPr>
          <w:noProof/>
          <w:sz w:val="32"/>
          <w:szCs w:val="32"/>
        </w:rPr>
        <w:t>- Medical/ Maternity Appointments</w:t>
      </w:r>
    </w:p>
    <w:p w14:paraId="64B2C9E6" w14:textId="6886156E" w:rsidR="00DF2A63" w:rsidRDefault="00DF2A63" w:rsidP="00770BF4">
      <w:pPr>
        <w:spacing w:after="0"/>
        <w:rPr>
          <w:noProof/>
          <w:sz w:val="32"/>
          <w:szCs w:val="32"/>
        </w:rPr>
      </w:pPr>
      <w:r>
        <w:rPr>
          <w:noProof/>
          <w:sz w:val="32"/>
          <w:szCs w:val="32"/>
        </w:rPr>
        <w:t>- Compassionate Leave for domestic/family reasons, bereavements etc</w:t>
      </w:r>
    </w:p>
    <w:p w14:paraId="0ACB560B" w14:textId="42C380A4" w:rsidR="00DF2A63" w:rsidRDefault="00DF2A63" w:rsidP="00770BF4">
      <w:pPr>
        <w:spacing w:after="0"/>
        <w:rPr>
          <w:noProof/>
          <w:sz w:val="32"/>
          <w:szCs w:val="32"/>
        </w:rPr>
      </w:pPr>
      <w:r>
        <w:rPr>
          <w:noProof/>
          <w:sz w:val="32"/>
          <w:szCs w:val="32"/>
        </w:rPr>
        <w:t>* All periods of absence will be recorded on a staff leave and absence form and recorded on the individuals Bradford Factor score sheet by management</w:t>
      </w:r>
    </w:p>
    <w:p w14:paraId="457E8394" w14:textId="5982203B" w:rsidR="00DF2A63" w:rsidRDefault="00DF2A63" w:rsidP="00770BF4">
      <w:pPr>
        <w:spacing w:after="0"/>
        <w:rPr>
          <w:noProof/>
          <w:sz w:val="32"/>
          <w:szCs w:val="32"/>
        </w:rPr>
      </w:pPr>
      <w:r>
        <w:rPr>
          <w:noProof/>
          <w:sz w:val="32"/>
          <w:szCs w:val="32"/>
        </w:rPr>
        <w:t xml:space="preserve">* Any period of unauthorised absence will be considered as a breach of contract. </w:t>
      </w:r>
    </w:p>
    <w:p w14:paraId="66795487" w14:textId="77777777" w:rsidR="00DF2A63" w:rsidRDefault="00DF2A63" w:rsidP="00770BF4">
      <w:pPr>
        <w:spacing w:after="0"/>
        <w:rPr>
          <w:noProof/>
          <w:sz w:val="32"/>
          <w:szCs w:val="32"/>
        </w:rPr>
      </w:pPr>
    </w:p>
    <w:p w14:paraId="668883A5" w14:textId="36C3B591" w:rsidR="002F7333" w:rsidRDefault="00DF2A63" w:rsidP="00983A36">
      <w:pPr>
        <w:spacing w:after="0"/>
        <w:rPr>
          <w:b/>
          <w:bCs/>
          <w:noProof/>
          <w:sz w:val="32"/>
          <w:szCs w:val="32"/>
        </w:rPr>
      </w:pPr>
      <w:r w:rsidRPr="00DF2A63">
        <w:rPr>
          <w:b/>
          <w:bCs/>
          <w:noProof/>
          <w:sz w:val="32"/>
          <w:szCs w:val="32"/>
        </w:rPr>
        <w:t>Sickness</w:t>
      </w:r>
    </w:p>
    <w:p w14:paraId="1E268F52" w14:textId="4C01CCAD" w:rsidR="00983A36" w:rsidRDefault="00983A36" w:rsidP="00983A36">
      <w:pPr>
        <w:spacing w:after="0"/>
        <w:rPr>
          <w:noProof/>
          <w:sz w:val="32"/>
          <w:szCs w:val="32"/>
        </w:rPr>
      </w:pPr>
      <w:r>
        <w:rPr>
          <w:b/>
          <w:bCs/>
          <w:noProof/>
          <w:sz w:val="32"/>
          <w:szCs w:val="32"/>
        </w:rPr>
        <w:t xml:space="preserve">* </w:t>
      </w:r>
      <w:r>
        <w:rPr>
          <w:noProof/>
          <w:sz w:val="32"/>
          <w:szCs w:val="32"/>
        </w:rPr>
        <w:t xml:space="preserve">All periods of absence for reasons of sickness in excess of 3 working days must be supported by a GP’s Medical Certificate which must be made available to the nursery at the earliest opportunity. </w:t>
      </w:r>
    </w:p>
    <w:p w14:paraId="6F66E2F1" w14:textId="4D31347C" w:rsidR="00983A36" w:rsidRDefault="00983A36" w:rsidP="00983A36">
      <w:pPr>
        <w:spacing w:after="0"/>
        <w:rPr>
          <w:noProof/>
          <w:sz w:val="32"/>
          <w:szCs w:val="32"/>
        </w:rPr>
      </w:pPr>
      <w:r>
        <w:rPr>
          <w:noProof/>
          <w:sz w:val="32"/>
          <w:szCs w:val="32"/>
        </w:rPr>
        <w:t>* Where periods of absence due to sickness extend beyo</w:t>
      </w:r>
      <w:r w:rsidR="00EF3425">
        <w:rPr>
          <w:noProof/>
          <w:sz w:val="32"/>
          <w:szCs w:val="32"/>
        </w:rPr>
        <w:t>n</w:t>
      </w:r>
      <w:r>
        <w:rPr>
          <w:noProof/>
          <w:sz w:val="32"/>
          <w:szCs w:val="32"/>
        </w:rPr>
        <w:t xml:space="preserve">d 3 days and are likely to be long term, the employee is required to notify the nursery on a weekly basis thereafter (except where the sick note states a long period) and supply consecutive GP certificates to cover the periods of absence. </w:t>
      </w:r>
    </w:p>
    <w:p w14:paraId="34DC9EEE" w14:textId="176DABC5" w:rsidR="00983A36" w:rsidRPr="00983A36" w:rsidRDefault="00983A36" w:rsidP="00983A36">
      <w:pPr>
        <w:spacing w:after="0"/>
        <w:rPr>
          <w:noProof/>
          <w:sz w:val="32"/>
          <w:szCs w:val="32"/>
        </w:rPr>
      </w:pPr>
      <w:r>
        <w:rPr>
          <w:noProof/>
          <w:sz w:val="32"/>
          <w:szCs w:val="32"/>
        </w:rPr>
        <w:t>* On return to work employees will complete a return to work interview. This is so the nature of</w:t>
      </w:r>
    </w:p>
    <w:p w14:paraId="23FB9867" w14:textId="11EDB013" w:rsidR="00D85E80" w:rsidRDefault="00D85E80">
      <w:pPr>
        <w:rPr>
          <w:noProof/>
          <w:sz w:val="32"/>
          <w:szCs w:val="32"/>
        </w:rPr>
      </w:pPr>
      <w:r>
        <w:rPr>
          <w:b/>
          <w:bCs/>
          <w:noProof/>
          <w:sz w:val="32"/>
          <w:szCs w:val="32"/>
        </w:rPr>
        <w:t>COVID – 19</w:t>
      </w:r>
    </w:p>
    <w:p w14:paraId="4BE17E6C" w14:textId="1074FD2B" w:rsidR="00D85E80" w:rsidRDefault="00D85E80">
      <w:pPr>
        <w:rPr>
          <w:noProof/>
          <w:sz w:val="32"/>
          <w:szCs w:val="32"/>
        </w:rPr>
      </w:pPr>
      <w:r>
        <w:rPr>
          <w:noProof/>
          <w:sz w:val="32"/>
          <w:szCs w:val="32"/>
        </w:rPr>
        <w:t>As everyone is now aware, the government guidelines around co</w:t>
      </w:r>
      <w:r w:rsidR="002237BD">
        <w:rPr>
          <w:noProof/>
          <w:sz w:val="32"/>
          <w:szCs w:val="32"/>
        </w:rPr>
        <w:t>v</w:t>
      </w:r>
      <w:r>
        <w:rPr>
          <w:noProof/>
          <w:sz w:val="32"/>
          <w:szCs w:val="32"/>
        </w:rPr>
        <w:t>id and its variants has no</w:t>
      </w:r>
      <w:r w:rsidR="002A7F02">
        <w:rPr>
          <w:noProof/>
          <w:sz w:val="32"/>
          <w:szCs w:val="32"/>
        </w:rPr>
        <w:t>w</w:t>
      </w:r>
      <w:r>
        <w:rPr>
          <w:noProof/>
          <w:sz w:val="32"/>
          <w:szCs w:val="32"/>
        </w:rPr>
        <w:t xml:space="preserve"> relaxed somewhat, and people are able to continue working where possible whilst having covid. However, as a responisble childcare provider and as stated in the EYFS guidelines to minimise the spread of infection. Also as providers to vulnerable children and babies and the possibility of having vulnerable adults working with us, Hayley’s Little Heroes have written the following procedure to follow where Covid-19 and its variants are concerned…</w:t>
      </w:r>
    </w:p>
    <w:p w14:paraId="0DD24C1E" w14:textId="1CEB8DC3" w:rsidR="00D85E80" w:rsidRDefault="00D85E80" w:rsidP="00D85E80">
      <w:pPr>
        <w:pStyle w:val="ListParagraph"/>
        <w:numPr>
          <w:ilvl w:val="0"/>
          <w:numId w:val="1"/>
        </w:numPr>
        <w:rPr>
          <w:noProof/>
          <w:sz w:val="32"/>
          <w:szCs w:val="32"/>
        </w:rPr>
      </w:pPr>
      <w:r>
        <w:rPr>
          <w:noProof/>
          <w:sz w:val="32"/>
          <w:szCs w:val="32"/>
        </w:rPr>
        <w:t>There will be a minimum requirement of 2 days absence</w:t>
      </w:r>
      <w:r w:rsidR="00A32294">
        <w:rPr>
          <w:noProof/>
          <w:sz w:val="32"/>
          <w:szCs w:val="32"/>
        </w:rPr>
        <w:t xml:space="preserve"> should a child or staff member hav</w:t>
      </w:r>
      <w:r w:rsidR="00C14594">
        <w:rPr>
          <w:noProof/>
          <w:sz w:val="32"/>
          <w:szCs w:val="32"/>
        </w:rPr>
        <w:t>e</w:t>
      </w:r>
      <w:r w:rsidR="00A32294">
        <w:rPr>
          <w:noProof/>
          <w:sz w:val="32"/>
          <w:szCs w:val="32"/>
        </w:rPr>
        <w:t xml:space="preserve"> 2 or more symptoms of Covid-19 or any other variant. </w:t>
      </w:r>
    </w:p>
    <w:p w14:paraId="6F62381A" w14:textId="015526E1" w:rsidR="00A32294" w:rsidRDefault="00A32294" w:rsidP="00D85E80">
      <w:pPr>
        <w:pStyle w:val="ListParagraph"/>
        <w:numPr>
          <w:ilvl w:val="0"/>
          <w:numId w:val="1"/>
        </w:numPr>
        <w:rPr>
          <w:noProof/>
          <w:sz w:val="32"/>
          <w:szCs w:val="32"/>
        </w:rPr>
      </w:pPr>
      <w:r>
        <w:rPr>
          <w:noProof/>
          <w:sz w:val="32"/>
          <w:szCs w:val="32"/>
        </w:rPr>
        <w:t>Should the adult or child test ne</w:t>
      </w:r>
      <w:r w:rsidR="00C14594">
        <w:rPr>
          <w:noProof/>
          <w:sz w:val="32"/>
          <w:szCs w:val="32"/>
        </w:rPr>
        <w:t>g</w:t>
      </w:r>
      <w:r>
        <w:rPr>
          <w:noProof/>
          <w:sz w:val="32"/>
          <w:szCs w:val="32"/>
        </w:rPr>
        <w:t xml:space="preserve">ative on day 2 then they will be able to return to Hayley’s Little Heroes as normal the following day. </w:t>
      </w:r>
    </w:p>
    <w:p w14:paraId="3B98CCE4" w14:textId="769970FF" w:rsidR="00A32294" w:rsidRDefault="00A32294" w:rsidP="00D85E80">
      <w:pPr>
        <w:pStyle w:val="ListParagraph"/>
        <w:numPr>
          <w:ilvl w:val="0"/>
          <w:numId w:val="1"/>
        </w:numPr>
        <w:rPr>
          <w:noProof/>
          <w:sz w:val="32"/>
          <w:szCs w:val="32"/>
        </w:rPr>
      </w:pPr>
      <w:r>
        <w:rPr>
          <w:noProof/>
          <w:sz w:val="32"/>
          <w:szCs w:val="32"/>
        </w:rPr>
        <w:t xml:space="preserve">Should an adult or child test positive for Covid-19 or any variant, then the minimum exclusion period will be 5 days from the positive test result. If after 5 days the child or adult feels well enough and no longer have a high fever, then they may return to Hayley’s Little Heroes on day 6. </w:t>
      </w:r>
    </w:p>
    <w:p w14:paraId="7790E15E" w14:textId="04EBA510" w:rsidR="00A32294" w:rsidRDefault="00A32294" w:rsidP="00A32294">
      <w:pPr>
        <w:rPr>
          <w:noProof/>
          <w:sz w:val="32"/>
          <w:szCs w:val="32"/>
        </w:rPr>
      </w:pPr>
      <w:r>
        <w:rPr>
          <w:noProof/>
          <w:sz w:val="32"/>
          <w:szCs w:val="32"/>
        </w:rPr>
        <w:lastRenderedPageBreak/>
        <w:t xml:space="preserve">The health and well bring of our staff and children in paramount, and we must take necessary steps to ensure that we do not put anyone else at unneccessary risk. So the above guidelines must be adhered to at all times. </w:t>
      </w:r>
    </w:p>
    <w:p w14:paraId="5F27FFB9" w14:textId="5BB46ACC" w:rsidR="00A32294" w:rsidRDefault="00A32294" w:rsidP="00A32294">
      <w:pPr>
        <w:rPr>
          <w:noProof/>
          <w:sz w:val="32"/>
          <w:szCs w:val="32"/>
        </w:rPr>
      </w:pPr>
      <w:r>
        <w:rPr>
          <w:noProof/>
          <w:sz w:val="32"/>
          <w:szCs w:val="32"/>
        </w:rPr>
        <w:t>Hayley’s Little Heroes reserves the right as a childcare pr</w:t>
      </w:r>
      <w:r w:rsidR="00EC75F0">
        <w:rPr>
          <w:noProof/>
          <w:sz w:val="32"/>
          <w:szCs w:val="32"/>
        </w:rPr>
        <w:t>ovider for anyone who knowingly disregards the above guidelines and puts o</w:t>
      </w:r>
      <w:r w:rsidR="00063B65">
        <w:rPr>
          <w:noProof/>
          <w:sz w:val="32"/>
          <w:szCs w:val="32"/>
        </w:rPr>
        <w:t>u</w:t>
      </w:r>
      <w:r w:rsidR="00EC75F0">
        <w:rPr>
          <w:noProof/>
          <w:sz w:val="32"/>
          <w:szCs w:val="32"/>
        </w:rPr>
        <w:t>r staff and children at risk, to terminate a contract with immediate effect.</w:t>
      </w:r>
    </w:p>
    <w:p w14:paraId="22233DA8" w14:textId="77777777" w:rsidR="002607A4" w:rsidRDefault="002607A4" w:rsidP="00A32294">
      <w:pPr>
        <w:rPr>
          <w:noProof/>
          <w:sz w:val="32"/>
          <w:szCs w:val="32"/>
        </w:rPr>
      </w:pPr>
    </w:p>
    <w:p w14:paraId="6EAAF14E" w14:textId="3B76A74F" w:rsidR="002607A4" w:rsidRDefault="00037D78" w:rsidP="00A32294">
      <w:pPr>
        <w:rPr>
          <w:noProof/>
          <w:sz w:val="32"/>
          <w:szCs w:val="32"/>
        </w:rPr>
      </w:pPr>
      <w:r>
        <w:rPr>
          <w:noProof/>
          <w:sz w:val="32"/>
          <w:szCs w:val="32"/>
        </w:rPr>
        <w:t>Checked 16.5.24</w:t>
      </w:r>
    </w:p>
    <w:p w14:paraId="7DBC452D" w14:textId="6110BCE2" w:rsidR="00037D78" w:rsidRDefault="00037D78" w:rsidP="00A32294">
      <w:pPr>
        <w:rPr>
          <w:noProof/>
          <w:sz w:val="32"/>
          <w:szCs w:val="32"/>
        </w:rPr>
      </w:pPr>
      <w:r>
        <w:rPr>
          <w:noProof/>
          <w:sz w:val="32"/>
          <w:szCs w:val="32"/>
        </w:rPr>
        <w:t>By Hayley Ashorobi</w:t>
      </w:r>
    </w:p>
    <w:p w14:paraId="429B9FAF" w14:textId="00060E21" w:rsidR="00037D78" w:rsidRPr="00A32294" w:rsidRDefault="00037D78" w:rsidP="00A32294">
      <w:pPr>
        <w:rPr>
          <w:noProof/>
          <w:sz w:val="32"/>
          <w:szCs w:val="32"/>
        </w:rPr>
      </w:pPr>
      <w:r>
        <w:rPr>
          <w:noProof/>
          <w:sz w:val="32"/>
          <w:szCs w:val="32"/>
        </w:rPr>
        <w:t>Review Date – May - 2025</w:t>
      </w:r>
    </w:p>
    <w:sectPr w:rsidR="00037D78" w:rsidRPr="00A32294" w:rsidSect="001F1B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B1012"/>
    <w:multiLevelType w:val="hybridMultilevel"/>
    <w:tmpl w:val="7EE0D20A"/>
    <w:lvl w:ilvl="0" w:tplc="8BCA256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13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CF"/>
    <w:rsid w:val="00037D78"/>
    <w:rsid w:val="00063B65"/>
    <w:rsid w:val="001F1BCF"/>
    <w:rsid w:val="001F4ED6"/>
    <w:rsid w:val="002237BD"/>
    <w:rsid w:val="002607A4"/>
    <w:rsid w:val="00281F22"/>
    <w:rsid w:val="00292C3F"/>
    <w:rsid w:val="002A7F02"/>
    <w:rsid w:val="002F7333"/>
    <w:rsid w:val="003E48DC"/>
    <w:rsid w:val="00432AF5"/>
    <w:rsid w:val="004E0F36"/>
    <w:rsid w:val="004E4306"/>
    <w:rsid w:val="00770BF4"/>
    <w:rsid w:val="0087723E"/>
    <w:rsid w:val="00983A36"/>
    <w:rsid w:val="009B6F55"/>
    <w:rsid w:val="00A32294"/>
    <w:rsid w:val="00A62AAF"/>
    <w:rsid w:val="00AD177D"/>
    <w:rsid w:val="00C14594"/>
    <w:rsid w:val="00C60A62"/>
    <w:rsid w:val="00CF206B"/>
    <w:rsid w:val="00D3389B"/>
    <w:rsid w:val="00D36068"/>
    <w:rsid w:val="00D85E80"/>
    <w:rsid w:val="00DB2E88"/>
    <w:rsid w:val="00DF2A63"/>
    <w:rsid w:val="00EC75F0"/>
    <w:rsid w:val="00EF3425"/>
    <w:rsid w:val="00F61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5BCE"/>
  <w15:chartTrackingRefBased/>
  <w15:docId w15:val="{A426E139-98E9-4221-B40A-63941528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4764</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16</cp:revision>
  <dcterms:created xsi:type="dcterms:W3CDTF">2022-09-10T09:42:00Z</dcterms:created>
  <dcterms:modified xsi:type="dcterms:W3CDTF">2025-07-01T12:17:00Z</dcterms:modified>
</cp:coreProperties>
</file>